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44AA73D3"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proofErr w:type="gramStart"/>
      <w:r w:rsidRPr="00F01F71">
        <w:rPr>
          <w:rFonts w:ascii="Times New Roman" w:eastAsia="Calibri" w:hAnsi="Times New Roman"/>
          <w:color w:val="auto"/>
          <w:sz w:val="24"/>
          <w:szCs w:val="24"/>
          <w:lang w:eastAsia="en-US"/>
        </w:rPr>
        <w:t xml:space="preserve">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оказание</w:t>
      </w:r>
      <w:proofErr w:type="gramEnd"/>
      <w:r>
        <w:rPr>
          <w:rFonts w:ascii="Times New Roman" w:eastAsia="Calibri" w:hAnsi="Times New Roman"/>
          <w:color w:val="auto"/>
          <w:sz w:val="24"/>
          <w:szCs w:val="24"/>
          <w:lang w:eastAsia="en-US"/>
        </w:rPr>
        <w:t xml:space="preserve"> </w:t>
      </w:r>
      <w:r w:rsidR="00D50012" w:rsidRPr="00D50012">
        <w:rPr>
          <w:rFonts w:ascii="Times New Roman" w:eastAsia="Calibri" w:hAnsi="Times New Roman"/>
          <w:color w:val="auto"/>
          <w:sz w:val="24"/>
          <w:szCs w:val="24"/>
          <w:lang w:eastAsia="en-US"/>
        </w:rPr>
        <w:t>по организации семинара на тему: «ИП, ООО, АНО: как форма влияет на поддержку и развитие»</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5A1D7FC3"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D50012" w:rsidRPr="00D50012">
        <w:rPr>
          <w:rFonts w:ascii="Times New Roman" w:eastAsia="Calibri" w:hAnsi="Times New Roman"/>
          <w:sz w:val="24"/>
          <w:szCs w:val="24"/>
        </w:rPr>
        <w:t>по организации семинара на тему: «ИП, ООО, АНО: как форма влияет на поддержку и развитие»</w:t>
      </w:r>
      <w:r w:rsidR="00036566">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82A98"/>
    <w:rsid w:val="0082505F"/>
    <w:rsid w:val="008B73A7"/>
    <w:rsid w:val="008F02B0"/>
    <w:rsid w:val="00B658A0"/>
    <w:rsid w:val="00CC6052"/>
    <w:rsid w:val="00D211CB"/>
    <w:rsid w:val="00D50012"/>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2025-08-01T11:21:00Z</dcterms:created>
  <dcterms:modified xsi:type="dcterms:W3CDTF">2025-08-18T08:45:00Z</dcterms:modified>
</cp:coreProperties>
</file>